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4"/>
        </w:rPr>
        <w:t xml:space="preserve">Návrh na rozvod so striedavou starostlivosťou a výživným – vzor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Vzorovo vyplnené – fiktívne údaje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Mená, adresy, dátumy a sumy sú modelové. Pred podaním nahraďte údaje a obsah prispôsobte vlastnej situácii. Podpisové miesta sú určené na vlastnoručný podpis.</w:t>
      </w:r>
    </w:p>
    <w:p>
      <w:pPr>
        <w:keepNext w:val="false"/>
        <w:spacing w:after="18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Autor vzoru: JUDr. Milan Ficek, LL.M. · Ficek &amp; Partners · Kontrola znenia: 5. 10. 2026</w:t>
      </w:r>
    </w:p>
    <w:p>
      <w:pPr>
        <w:pBdr>
          <w:bottom w:val="single" w:color="000000" w:sz="4"/>
        </w:pBdr>
        <w:spacing w:after="60" w:before="480"/>
      </w:pP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pBdr>
          <w:bottom w:val="single" w:color="000000" w:sz="4"/>
        </w:pBdr>
        <w:spacing w:after="60" w:before="480"/>
      </w:pP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Navrhovateľka: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 rod.: Kováčová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14. 3. 1988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Vzorová 12, 811 01 Bratislava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„navrhovateľka")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Odporca: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 rod.: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8. 7. 1986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Vzorová 34, 811 01 Bratislava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„odporca")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Adam Mrkvička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nar.:12. 4.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bytom:Vzorová 12, 811 01 Bratislava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rozvod manželstva a úpravu výkonu práv a povinností rodičov k maloletým deťom na čas po rozvode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22 a nasl. a § 24 ods. 1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Súdny poplatok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bude uhradený na výzvu súdu.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Manželstvo účastníkov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odporcom som uzavrela manželstvo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Zapísané je v knihe manželstiev matričného úradu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Bratislava-Staré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zväzok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ročník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strana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poradovým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odporcom máme spoločne maloleté dieťa: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Adam Mrkvička, nar. 12. 4. 2017, bytom Vzorová 12, 811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 na rozhodnutie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Posledným spoločným bydliskom účastníkov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Vzorová 12,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 obvode tohto súdu má bydlisko aspoň jeden z účastníkov.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Mestský súd Bratislava II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sobášny list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rodný list maloletého dieťaťa - Adam Mrkvička, nar. 12. 4. 2017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Rozvrat manželstva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Vzťahy medzi účastníkmi sú vážne narušené a trvalo rozvrátené, pričom nie je nádej na obnovenie manželského spolužitia z nasledovných dôvodov: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 História a začiatok manželstva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manželom sme sa zoznámili v roku 2012. Po troch rokoch vzťahu sme 15. júna 2015 uzavreli manželstvo. Spočiatku sme mali spoločné záujmy, vzájomne sme sa podporovali a viedli spoločnú domácnosť v Bratislave.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 Vznik a vývoj problémov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začiatku roka 2024 medzi nami pribúdali nezhody pri hospodárení a rozdelení domácich povinností. Opakované rozhovory nepriniesli zmenu. V januári 2026 sa manžel odsťahoval na adresu Vzorová 34 v Bratislave. Odvtedy žijeme oddelene.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 Súčasný stav vzťahu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januára 2026 nehospodárime spoločne, nenakupujeme spoločne a každý hradí náklady svojej domácnosti. Intímny vzťah neudržiavame od novembra 2025. Naše kontakty sa obmedzujú na nevyhnutné praktické záležitosti.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2.4 Pokusy o obnovu a výhľad do budúcnosti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období od júna do septembra 2025 sme absolvovali tri stretnutia v partnerskej poradni a pokúsili sa dohodnúť na obnove spolužitia. Dôveru ani citovú blízkosť sa nám nepodarilo obnoviť. Náš vzťah je dlhodobo rozvrátený a obnovenie manželského spolužitia nepredpokladám.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vyššie uvedeného je zrejmé, že manželstvo účastníkov je hlboko a trvalo rozvrátené v zmysle § 23 ods. 1 zákona č. 36/2005 Z. z. o rodine a nemôže plniť svoj účel.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Maloleté deti a úprava výkonu rodičovských práv a povinností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Skutkový opis vzťahu k dieťaťu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3.1.1 Narodenie a doterajší život s dieťaťom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Obaja rodičia sa od narodenia aktívne zapájame do starostlivosti. Zabezpečujeme školu, zdravotné prehliadky aj voľnočasové aktivity. Syn má blízky vzťah k obom rodičom. Naše domácnosti sú od seba vzdialené približne desať minút chôdze a školu nie je potrebné meniť.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3.1.2 Konkrétne príklady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má s maloletým synom dobrý vzťah a pravidelne sa podieľa na jeho výchove. Počas pobytu v jeho domácnosti zabezpečuje jedlo, školské povinnosti a voľný čas. Vo veciach dieťaťa spolu komunikujeme vecne.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 Predstava o úprave po rozvode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 zveriť maloletého syna do striedavej osobnej starostlivosti oboch rodičov v týždenných intervaloch. Obaja rodičia súhlasíme, máme vhodné bývanie a vieme zabezpečiť rovnakú školu a krúžky. Navrhovaný režim synovi zachová pravidelný vzťah s oboma rodičmi.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 Forma osobnej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bolo maloleté dieťa zverené do striedavej osobnej starostlivosti oboch rodičov v nasledujúcom rozsahu: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navrhovaného striedania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výnimkou osobitnej úpravy počas letných, zimných a veľkonočných prázdnin bude maloleté dieťa v osobnej starostlivosti matky každý párny kalendárny týždeň od pondelka od 8:00 hod. do nasledujúceho pondelka nepárneho kalendárneho týždňa do 8:00 hod. a v osobnej starostlivosti otca každý nepárny kalendárny týždeň od pondelka od 8:00 hod. do nasledujúceho pondelka párneho kalendárneho týždňa do 8:00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Počas letných prázdnin bude maloleté dieťa v osobnej starostlivosti matky v každom kalendárnom roku vždy od 15. 7. od 19:00 hod. do 1. 8. do 9:00 hod. a od 15. 8. od 19:00 hod. do 31. 8. do 19:00 hod. V osobnej starostlivosti otca bude maloleté dieťa v každom kalendárnom roku vždy od 1. 7. od 9:00 hod. do 15. 7. do 19:00 hod. a od 1. 8. od 9:00 hod. do 15. 8. do 19:00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Počas zimných prázdnin bude maloleté dieťa v nepárnom kalendárnom roku v osobnej starostlivosti otca od 24. 12. od 16:00 hod. do 25. 12. do 18:00 hod., matky od 25. 12. od 18:00 hod. do 1. 1. nasledujúceho párneho roka do 10:00 hod., otca od 1. 1. párneho roka od 10:00 hod. do 6. 1. do 18:00 hod. V párnom kalendárnom roku bude maloleté dieťa v osobnej starostlivosti matky od 24. 12. od 16:00 hod. do 25. 12. do 18:00 hod., otca od 25. 12. od 18:00 hod. do 1. 1. nasledujúceho nepárneho roka do 10:00 hod., matky od 1. 1. nepárneho roka od 10:00 hod. do 6. 1. do 18:00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Počas veľkonočných prázdnin bude maloleté dieťa v osobnej starostlivosti matky každý párny kalendárny rok od Zeleného štvrtka od 10:00 hod. do Veľkonočného pondelka do 14:00 hod. a v osobnej starostlivosti otca každý nepárny kalendárny rok od Zeleného štvrtka od 10:00 hod. do Veľkonočného pondelka do 14:00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3.3.1 Zastupovanie a správa majetku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zastupovanie maloletého dieťaťa a správu jeho majetku vykonávali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 Návrh na určenie výživného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po vykonaní dokazovania stanovil mesačné výživné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maloleté dieťa Adam Mrkvička, nar. 12. 4. 2017 vo výške 180 eur mesačne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Výživné je splatné vždy do 15. dňa kalendárneho mesiaca vopred, počnúc dňom právoplatnosti rozsudku.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3.5 Styk s rodičom, ktorému dieťa nebolo zverené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Pri striedavej osobnej starostlivosti sa styk podľa § 25 zákona o rodine osobitne neupravuje.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Pomery rodičov a výdavky na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posúdenia odôvodnených potrieb maloletých detí podľa § 75 ods. 1 v spojení s § 62 zákona č. 36/2005 Z. z. o rodine a v súlade s článkom 6 základných princípov zákona č. 161/2015 Z. z. (Civilný mimosporový poriadok) uvádzam priemerné mesačné a mimoriadne ročné výdavky vynakladané na maloleté dieťa, ako aj svoje majetkové pomery.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Mesačné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Strava (potraviny a denné jedlo)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Bývanie (alikvotná časť — nájomné, energie, voda)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Hygienické potreby a drogéria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Doprava (MHD, palivo na odvoz)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obedy a školské potreby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Záujmové krúžky a športové aktivity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Telefón / internet / digitálne predplatné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Vreckové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Lieky, doplnky výživy, zdravotná starostlivosť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Mimoriadne a ročné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Letný tábor / dovolenka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240 € / rok = 20.00 €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Zimná dovolenka / lyžiarsky výcvik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0 € / rok = 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Sezónne oblečenie a obuv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300 € / rok = 25.00 €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Vianoce a narodeniny (darčeky)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120 € / rok = 10.00 €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Učebnice a školské pomôcky na začiatok školského roka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60 € / rok = 5.00 €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Stomatologická starostlivosť (preventívne aj ošetrenia)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60 € / rok = 5.00 €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Okuliare alebo ortodontický aparát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0 € / rok = 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Elektronika pre školu (notebook, tablet)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120 € / rok = 10.00 €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Mimoškolské kurzy a doučovanie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0 € / rok = 0.00 € / mes.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 Súčty výdavkov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Adam Mrkvička, nar. 12. 4.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350.00 €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900.00 €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75.00 €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425.00 €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4.4 Majetkové pomery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a ekonomický status: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Zamestnanec.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/ firma / inštitúcia: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 Administratíva, s. r. o. (fiktívny zamestnávateľ)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Pozícia / predmet podnikania: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administratívna pracovníčka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Mesačný čistý príjem (priemer za posledných 12 mesiacov):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Súhrnný opis pomerov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Som zamestnaná na pracovný pomer a môj priemerný čistý mesačný príjem je 1100 eur. Náklady na moju domácnosť vrátane bývania sú približne 650 eur mesačne. Nemám ďalšie vyživovacie povinnosti. Okrem bežného zariadenia domácnosti a osobného auta nemám iný významný majetok.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4.5 Majetkové pomery odporcu (voliteľné)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Údaje o majetkových pomeroch odporcu sú navrhovateľovi známe len v obmedzenom rozsahu. Súd ich v zmysle zákona č. 161/2015 Z. z. (Civilný mimosporový poriadok) zistí samostatne, najmä výzvou odporcovi na predloženie dôkazov o príjmoch a majetkových pomeroch.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pomerov odporcu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pracuje ako technik a priemerný čistý mesačný príjem predstavuje 2600 eur. Náklady na druhú domácnosť sú približne 650 eur mesačne. Otec nemá ďalšie vyživovacie povinnosti. Matka zabezpečuje úhradu školy, krúžkov a ročných potrieb syna. Rozdiel v príjmoch rodičov a tieto pravidelné výdavky odôvodňujú navrhované výživné 180 eur aj pri týždennom striedaní.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skutočností uvedených v tomto článku predkladám súdu tieto dôkazy: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Potvrdenia o príjmoch oboch rodičov za posledných 12 mesiacov. Doklady o nákladoch na bývanie, školské obedy a krúžky. Prehľad mesačných a ročných výdavkov maloletého dieťaťa.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 a návrh výroku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§ 23 ods. 1 zákona č. 36/2005 Z. z. o rodine súd môže manželstvo na návrh niektorého z manželov rozviesť, ak sú vzťahy medzi manželmi tak vážne narušené a trvalo rozvrátené, že manželstvo nemôže plniť svoj účel a od manželov nemožno očakávať obnovenie manželského spolužitia.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24 ods. 1 zákona č. 36/2005 Z. z. o rodine v rozhodnutí o rozvode súd zároveň upraví výkon rodičovských práv a povinností k maloletým deťom na čas po rozvode, najmä určí, komu sa maloleté deti zverujú do osobnej starostlivosti, kto ich bude zastupovať a spravovať ich majetok, ako má rodič, ktorému dieťa nebolo zverené, prispievať na jeho výživu, prípadne schváli dohodu rodičov o styku alebo upraví styk dieťaťa s rodičom, ktorému nebolo zverené.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75 ods. 1 v spojení s § 62 zákona č. 36/2005 Z. z. o rodine pri určení výživného súd prihliada na odôvodnené potreby oprávneného, ako aj na schopnosti, možnosti a majetkové pomery povinného.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25 zákona č. 36/2005 Z. z. o rodine rodičia sa môžu o úprave styku s maloletým dieťaťom dohodnúť. Ak sa rodičia nedohodnú alebo ak to vyžaduje záujem na výchove dieťaťa, súd styk rodičov s maloletým dieťaťom upraví.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ohľadom na uvedené žiadame súd, aby manželstvo rozviedol a zároveň upravil výkon rodičovských práv a povinností k maloletým deťom na čas po rozvode podľa § 24 a nasl. zákona č. 36/2005 Z. z. o rodine.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vyššie uvedeného navrhujem, aby súd po vykonanom dokazovaní vydal tento: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 o z s u d o k 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Súd rozvádza manželstvo účastníkov Jana Mrkvičková a Peter Mrkvička, uzavreté dňa 15. 6. 2015 v Bratislave, zapísané v knihe manželstiev matričného úradu Bratislava-Staré Mesto, zväzok 12, ročník 2015, strana 45, pod poradovým číslom 78.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Maloleté dieťa Adam Mrkvička, nar. 12. 4. 2017 sa zveruje na čas po rozvode do striedavej osobnej starostlivosti oboch rodičov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výnimkou osobitnej úpravy počas letných, zimných a veľkonočných prázdnin bude maloleté dieťa v osobnej starostlivosti matky každý párny kalendárny týždeň od pondelka od 8:00 hod. do nasledujúceho pondelka nepárneho kalendárneho týždňa do 8:00 hod. a v osobnej starostlivosti otca každý nepárny kalendárny týždeň od pondelka od 8:00 hod. do nasledujúceho pondelka párneho kalendárneho týždňa do 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letných prázdnin bude maloleté dieťa v osobnej starostlivosti matky v každom kalendárnom roku vždy od 15. 7. od 19:00 hod. do 1. 8. do 9:00 hod. a od 15. 8. od 19:00 hod. do 31. 8. do 19:00 hod. V osobnej starostlivosti otca bude maloleté dieťa v každom kalendárnom roku vždy od 1. 7. od 9:00 hod. do 15. 7. do 19:00 hod. a od 1. 8. od 9:00 hod. do 15.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zimných prázdnin bude maloleté dieťa v nepárnom kalendárnom roku v osobnej starostlivosti otca od 24. 12. od 16:00 hod. do 25. 12. do 18:00 hod., matky od 25. 12. od 18:00 hod. do 1. 1. nasledujúceho párneho roka do 10:00 hod., otca od 1. 1. párneho roka od 10:00 hod. do 6. 1. do 18:00 hod. V párnom kalendárnom roku bude maloleté dieťa v osobnej starostlivosti matky od 24. 12. od 16:00 hod. do 25. 12. do 18:00 hod., otca od 25. 12. od 18:00 hod. do 1. 1. nasledujúceho nepárneho roka do 10:00 hod., matky od 1. 1. nepárneho roka od 10:00 hod. do 6. 1. do 18:00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veľkonočných prázdnin bude maloleté dieťa v osobnej starostlivosti matky každý párny kalendárny rok od Zeleného štvrtka od 10:00 hod. do Veľkonočného pondelka do 14:00 hod. a v osobnej starostlivosti otca každý nepárny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Zastupovať maloleté dieťa Adam Mrkvička, nar. 12. 4. 2017 a spravovať jeho majetok budú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Otec je povinný prispievať na výživu maloletého dieťaťa Adam Mrkvička, nar. 12. 4. 2017, sumou 180 eur mesačne, vždy do 15. dňa kalendárneho mesiaca vopred, k rukám matky, počnúc dňom právoplatnosti tohto rozsudku.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trovách konania súd rozhodne osobitným uznesením po právoplatnosti rozsudku vo veci samej.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sobášny list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Adam Mrkvička, nar. 12. 4.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Potvrdenia o príjmoch oboch rodičov za posledných 12 mesiacov. Doklady o nákladoch na bývanie, školské obedy a krúžky. Prehľad mesačných a ročných výdavkov maloletého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Potvrdenia o adresách bydliska účastníkov.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ziadostorozvod.sk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rozvod so striedavou starostlivosťou a výživným – vzor</dc:title>
  <dc:creator>Ficek &amp; Partners</dc:creator>
  <dc:description>Návrh na rozvod so striedavou starostlivosťou a výživným – vzor</dc:description>
  <cp:lastModifiedBy>Un-named</cp:lastModifiedBy>
  <cp:revision>1</cp:revision>
  <dcterms:created xsi:type="dcterms:W3CDTF">2026-10-05T10:27:49.176Z</dcterms:created>
  <dcterms:modified xsi:type="dcterms:W3CDTF">2026-10-05T10:27:49.176Z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